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14:paraId="70DBA7A0" w14:textId="77777777" w:rsidTr="00DD35BD">
        <w:trPr>
          <w:trHeight w:val="340"/>
        </w:trPr>
        <w:tc>
          <w:tcPr>
            <w:tcW w:w="2235" w:type="dxa"/>
            <w:vAlign w:val="center"/>
          </w:tcPr>
          <w:p w14:paraId="20C328F3" w14:textId="77777777" w:rsidR="007E5118" w:rsidRPr="00FD082F" w:rsidRDefault="00B35B67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AKIŞININ</w:t>
            </w:r>
            <w:r w:rsidR="007E5118" w:rsidRPr="00FD082F">
              <w:rPr>
                <w:b/>
                <w:sz w:val="20"/>
              </w:rPr>
              <w:t xml:space="preserve"> AMACI</w:t>
            </w:r>
          </w:p>
        </w:tc>
        <w:tc>
          <w:tcPr>
            <w:tcW w:w="7654" w:type="dxa"/>
            <w:gridSpan w:val="3"/>
            <w:vAlign w:val="center"/>
          </w:tcPr>
          <w:p w14:paraId="7A06C5B5" w14:textId="77777777" w:rsidR="007E5118" w:rsidRPr="00FD082F" w:rsidRDefault="00712D79" w:rsidP="00E32001">
            <w:pPr>
              <w:jc w:val="both"/>
              <w:rPr>
                <w:sz w:val="20"/>
              </w:rPr>
            </w:pPr>
            <w:r>
              <w:rPr>
                <w:sz w:val="20"/>
              </w:rPr>
              <w:t>Gelen evrak</w:t>
            </w:r>
            <w:r w:rsidR="00397D98">
              <w:rPr>
                <w:sz w:val="20"/>
              </w:rPr>
              <w:t xml:space="preserve"> </w:t>
            </w:r>
            <w:r w:rsidR="007E5118">
              <w:rPr>
                <w:sz w:val="20"/>
              </w:rPr>
              <w:t>işlemlerinin ilgili yönet</w:t>
            </w:r>
            <w:r w:rsidR="0030288A">
              <w:rPr>
                <w:sz w:val="20"/>
              </w:rPr>
              <w:t xml:space="preserve">meliğe uygun şekilde </w:t>
            </w:r>
            <w:r w:rsidR="00E32001">
              <w:rPr>
                <w:sz w:val="20"/>
              </w:rPr>
              <w:t>yürütülmesi</w:t>
            </w:r>
          </w:p>
        </w:tc>
      </w:tr>
      <w:tr w:rsidR="007E5118" w14:paraId="4D7595D9" w14:textId="77777777" w:rsidTr="00DD35BD">
        <w:trPr>
          <w:trHeight w:val="340"/>
        </w:trPr>
        <w:tc>
          <w:tcPr>
            <w:tcW w:w="2235" w:type="dxa"/>
            <w:vAlign w:val="center"/>
          </w:tcPr>
          <w:p w14:paraId="35BA98E4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14:paraId="52882EBB" w14:textId="77777777" w:rsidR="007E5118" w:rsidRPr="00FD082F" w:rsidRDefault="007E5118" w:rsidP="00E73E49">
            <w:pPr>
              <w:rPr>
                <w:sz w:val="20"/>
              </w:rPr>
            </w:pPr>
            <w:r>
              <w:rPr>
                <w:sz w:val="20"/>
              </w:rPr>
              <w:t xml:space="preserve">Toros Üniversitesi </w:t>
            </w:r>
            <w:r w:rsidR="00E73E49">
              <w:rPr>
                <w:sz w:val="20"/>
              </w:rPr>
              <w:t>Mali İşler Şube Müdürlüğü</w:t>
            </w:r>
            <w:r w:rsidR="00237394">
              <w:rPr>
                <w:sz w:val="20"/>
              </w:rPr>
              <w:t xml:space="preserve"> </w:t>
            </w:r>
            <w:r w:rsidR="00712D79">
              <w:rPr>
                <w:sz w:val="20"/>
              </w:rPr>
              <w:t>İdari</w:t>
            </w:r>
            <w:r w:rsidR="00A22697">
              <w:rPr>
                <w:sz w:val="20"/>
              </w:rPr>
              <w:t xml:space="preserve"> </w:t>
            </w:r>
            <w:r w:rsidR="00B35B67">
              <w:rPr>
                <w:sz w:val="20"/>
              </w:rPr>
              <w:t xml:space="preserve">hizmetler </w:t>
            </w:r>
            <w:r w:rsidR="0030288A">
              <w:rPr>
                <w:sz w:val="20"/>
              </w:rPr>
              <w:t>faaliyetlerini kapsar</w:t>
            </w:r>
          </w:p>
        </w:tc>
      </w:tr>
      <w:tr w:rsidR="007E5118" w14:paraId="482F5F4B" w14:textId="77777777" w:rsidTr="00DD35BD">
        <w:trPr>
          <w:trHeight w:val="340"/>
        </w:trPr>
        <w:tc>
          <w:tcPr>
            <w:tcW w:w="2235" w:type="dxa"/>
            <w:vAlign w:val="center"/>
          </w:tcPr>
          <w:p w14:paraId="33027E79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14:paraId="01BABD3B" w14:textId="77777777" w:rsidR="00E50BAA" w:rsidRPr="00D95C20" w:rsidRDefault="00712D79" w:rsidP="00D95C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Gelen evrak </w:t>
            </w:r>
          </w:p>
        </w:tc>
        <w:tc>
          <w:tcPr>
            <w:tcW w:w="1274" w:type="dxa"/>
            <w:vAlign w:val="center"/>
          </w:tcPr>
          <w:p w14:paraId="73FA28AB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14:paraId="5EF716B7" w14:textId="77777777" w:rsidR="008D13F6" w:rsidRPr="000B11FA" w:rsidRDefault="00712D79" w:rsidP="008D13F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Tebliğ</w:t>
            </w:r>
            <w:r w:rsidR="00E50BAA">
              <w:rPr>
                <w:noProof/>
                <w:sz w:val="20"/>
              </w:rPr>
              <w:t xml:space="preserve"> </w:t>
            </w:r>
          </w:p>
        </w:tc>
      </w:tr>
      <w:tr w:rsidR="007E5118" w14:paraId="77606A32" w14:textId="77777777" w:rsidTr="00DD35BD">
        <w:trPr>
          <w:trHeight w:val="340"/>
        </w:trPr>
        <w:tc>
          <w:tcPr>
            <w:tcW w:w="2235" w:type="dxa"/>
            <w:vAlign w:val="center"/>
          </w:tcPr>
          <w:p w14:paraId="5C67A0E7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14:paraId="0E94A3E6" w14:textId="77777777" w:rsidR="007E5118" w:rsidRPr="00FD082F" w:rsidRDefault="001162B6" w:rsidP="007E5118">
            <w:pPr>
              <w:rPr>
                <w:sz w:val="20"/>
              </w:rPr>
            </w:pPr>
            <w:r>
              <w:rPr>
                <w:sz w:val="20"/>
              </w:rPr>
              <w:t>DD-01</w:t>
            </w:r>
            <w:r w:rsidR="00712D79" w:rsidRPr="00712D79">
              <w:rPr>
                <w:sz w:val="20"/>
              </w:rPr>
              <w:t>-2547 Say</w:t>
            </w:r>
            <w:r w:rsidR="00712D79" w:rsidRPr="00712D79">
              <w:rPr>
                <w:rFonts w:hint="eastAsia"/>
                <w:sz w:val="20"/>
              </w:rPr>
              <w:t>ı</w:t>
            </w:r>
            <w:r w:rsidR="00712D79" w:rsidRPr="00712D79">
              <w:rPr>
                <w:sz w:val="20"/>
              </w:rPr>
              <w:t>l</w:t>
            </w:r>
            <w:r w:rsidR="00712D79" w:rsidRPr="00712D79">
              <w:rPr>
                <w:rFonts w:hint="eastAsia"/>
                <w:sz w:val="20"/>
              </w:rPr>
              <w:t>ı</w:t>
            </w:r>
            <w:r w:rsidR="00712D79" w:rsidRPr="00712D79">
              <w:rPr>
                <w:sz w:val="20"/>
              </w:rPr>
              <w:t xml:space="preserve"> Y</w:t>
            </w:r>
            <w:r w:rsidR="00712D79" w:rsidRPr="00712D79">
              <w:rPr>
                <w:rFonts w:hint="eastAsia"/>
                <w:sz w:val="20"/>
              </w:rPr>
              <w:t>ü</w:t>
            </w:r>
            <w:r w:rsidR="00712D79" w:rsidRPr="00712D79">
              <w:rPr>
                <w:sz w:val="20"/>
              </w:rPr>
              <w:t xml:space="preserve">ksek </w:t>
            </w:r>
            <w:r w:rsidR="00712D79" w:rsidRPr="00712D79">
              <w:rPr>
                <w:rFonts w:hint="eastAsia"/>
                <w:sz w:val="20"/>
              </w:rPr>
              <w:t>Öğ</w:t>
            </w:r>
            <w:r w:rsidR="00712D79" w:rsidRPr="00712D79">
              <w:rPr>
                <w:sz w:val="20"/>
              </w:rPr>
              <w:t>retim Kanunu</w:t>
            </w:r>
            <w:r w:rsidR="00712D79">
              <w:rPr>
                <w:sz w:val="20"/>
              </w:rPr>
              <w:t xml:space="preserve">/ </w:t>
            </w:r>
            <w:r>
              <w:rPr>
                <w:sz w:val="20"/>
              </w:rPr>
              <w:t>DD-02</w:t>
            </w:r>
            <w:r w:rsidR="00712D79" w:rsidRPr="00712D79">
              <w:rPr>
                <w:sz w:val="20"/>
              </w:rPr>
              <w:t>-Tebligat Kanunu</w:t>
            </w:r>
          </w:p>
        </w:tc>
      </w:tr>
    </w:tbl>
    <w:p w14:paraId="2337AC7E" w14:textId="77777777" w:rsidR="00B15664" w:rsidRDefault="00B15664">
      <w:pPr>
        <w:rPr>
          <w:rFonts w:ascii="Arial" w:hAnsi="Arial" w:cs="Arial"/>
          <w:sz w:val="20"/>
        </w:rPr>
      </w:pPr>
    </w:p>
    <w:p w14:paraId="101CA08C" w14:textId="77777777" w:rsidR="00E27013" w:rsidRDefault="00E27013">
      <w:pPr>
        <w:rPr>
          <w:rFonts w:ascii="Arial" w:hAnsi="Arial" w:cs="Arial"/>
          <w:sz w:val="20"/>
        </w:rPr>
      </w:pPr>
    </w:p>
    <w:p w14:paraId="1D7EB988" w14:textId="77777777" w:rsidR="00E27013" w:rsidRDefault="00E27013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14:paraId="572D3536" w14:textId="77777777" w:rsidTr="007E5118">
        <w:tc>
          <w:tcPr>
            <w:tcW w:w="6946" w:type="dxa"/>
            <w:vAlign w:val="center"/>
          </w:tcPr>
          <w:p w14:paraId="29E12329" w14:textId="77777777" w:rsidR="007E5118" w:rsidRPr="00B15664" w:rsidRDefault="00E32001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D0E9703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73C433FD" w14:textId="77777777"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490B7250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14:paraId="618E041E" w14:textId="77777777" w:rsidTr="003C2C5B">
        <w:trPr>
          <w:trHeight w:val="7223"/>
        </w:trPr>
        <w:tc>
          <w:tcPr>
            <w:tcW w:w="6946" w:type="dxa"/>
          </w:tcPr>
          <w:p w14:paraId="7C5F43C3" w14:textId="77777777" w:rsidR="007E5118" w:rsidRPr="004D55AB" w:rsidRDefault="00DA4BC9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1825A40" wp14:editId="30CD472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38100</wp:posOffset>
                      </wp:positionV>
                      <wp:extent cx="4257675" cy="514350"/>
                      <wp:effectExtent l="0" t="0" r="28575" b="19050"/>
                      <wp:wrapNone/>
                      <wp:docPr id="8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7993A" w14:textId="77777777" w:rsidR="007E5118" w:rsidRPr="007E5118" w:rsidRDefault="00A84DE9" w:rsidP="007E5118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Ü</w:t>
                                  </w:r>
                                  <w:r w:rsidR="00712D79">
                                    <w:rPr>
                                      <w:sz w:val="20"/>
                                    </w:rPr>
                                    <w:t>niversite içeri</w:t>
                                  </w:r>
                                  <w:r>
                                    <w:rPr>
                                      <w:sz w:val="20"/>
                                    </w:rPr>
                                    <w:t>sinden gelen evraklar EBYS s</w:t>
                                  </w:r>
                                  <w:r w:rsidR="002A522F">
                                    <w:rPr>
                                      <w:sz w:val="20"/>
                                    </w:rPr>
                                    <w:t xml:space="preserve">isteminden </w:t>
                                  </w:r>
                                  <w:r w:rsidR="00CD1D20">
                                    <w:rPr>
                                      <w:sz w:val="20"/>
                                    </w:rPr>
                                    <w:t xml:space="preserve">örneği </w:t>
                                  </w:r>
                                  <w:r w:rsidR="002A522F">
                                    <w:rPr>
                                      <w:sz w:val="20"/>
                                    </w:rPr>
                                    <w:t xml:space="preserve">yazının </w:t>
                                  </w:r>
                                  <w:r w:rsidR="00AC3F16">
                                    <w:rPr>
                                      <w:sz w:val="20"/>
                                    </w:rPr>
                                    <w:t>kayıt altına alınması ile başlar</w:t>
                                  </w:r>
                                  <w:r w:rsidR="00712D79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25A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6" type="#_x0000_t202" style="position:absolute;margin-left:.65pt;margin-top:3pt;width:335.2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">
                      <v:textbox>
                        <w:txbxContent>
                          <w:p w14:paraId="3657993A" w14:textId="77777777" w:rsidR="007E5118" w:rsidRPr="007E5118" w:rsidRDefault="00A84DE9" w:rsidP="007E511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Ü</w:t>
                            </w:r>
                            <w:r w:rsidR="00712D79">
                              <w:rPr>
                                <w:sz w:val="20"/>
                              </w:rPr>
                              <w:t>niversite içeri</w:t>
                            </w:r>
                            <w:r>
                              <w:rPr>
                                <w:sz w:val="20"/>
                              </w:rPr>
                              <w:t>sinden gelen evraklar EBYS s</w:t>
                            </w:r>
                            <w:r w:rsidR="002A522F">
                              <w:rPr>
                                <w:sz w:val="20"/>
                              </w:rPr>
                              <w:t xml:space="preserve">isteminden </w:t>
                            </w:r>
                            <w:r w:rsidR="00CD1D20">
                              <w:rPr>
                                <w:sz w:val="20"/>
                              </w:rPr>
                              <w:t xml:space="preserve">örneği </w:t>
                            </w:r>
                            <w:r w:rsidR="002A522F">
                              <w:rPr>
                                <w:sz w:val="20"/>
                              </w:rPr>
                              <w:t xml:space="preserve">yazının </w:t>
                            </w:r>
                            <w:r w:rsidR="00AC3F16">
                              <w:rPr>
                                <w:sz w:val="20"/>
                              </w:rPr>
                              <w:t>kayıt altına alınması ile başlar</w:t>
                            </w:r>
                            <w:r w:rsidR="00712D79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7864D" w14:textId="77777777"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A8188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2DEAC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53337" w14:textId="77777777" w:rsidR="007E5118" w:rsidRPr="00255163" w:rsidRDefault="002A522F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2E9CD2" wp14:editId="6D430A57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111760</wp:posOffset>
                      </wp:positionV>
                      <wp:extent cx="0" cy="159385"/>
                      <wp:effectExtent l="52705" t="7620" r="61595" b="23495"/>
                      <wp:wrapNone/>
                      <wp:docPr id="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08C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7.2pt;margin-top:8.8pt;width:0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30EAB0C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D90EC" w14:textId="77777777" w:rsidR="007E5118" w:rsidRPr="00255163" w:rsidRDefault="002A522F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09495" wp14:editId="0B80DE0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94615</wp:posOffset>
                      </wp:positionV>
                      <wp:extent cx="4257675" cy="373380"/>
                      <wp:effectExtent l="10160" t="5080" r="8890" b="12065"/>
                      <wp:wrapNone/>
                      <wp:docPr id="6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C7475" w14:textId="77777777" w:rsidR="007E5118" w:rsidRPr="007E5118" w:rsidRDefault="00712D79" w:rsidP="007E511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Kayıt altına alınan v</w:t>
                                  </w:r>
                                  <w:r w:rsidR="00A84DE9">
                                    <w:rPr>
                                      <w:sz w:val="20"/>
                                    </w:rPr>
                                    <w:t>eya birimlerden gelen evraklar Mali İşler Şube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Müdürünün bilgisine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9495" id="Text Box 121" o:spid="_x0000_s1027" type="#_x0000_t202" style="position:absolute;margin-left:-.4pt;margin-top:7.45pt;width:335.25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PbGgIAADIEAAAOAAAAZHJzL2Uyb0RvYy54bWysU9tu2zAMfR+wfxD0vjjXJjXiFF26DAO6&#10;C9DtA2RZjoXJokYpsbuvHyWnadBtL8P0IJAidUQeHq1v+tawo0KvwRZ8MhpzpqyEStt9wb993b1Z&#10;ce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">
                      <v:textbox>
                        <w:txbxContent>
                          <w:p w14:paraId="232C7475" w14:textId="77777777" w:rsidR="007E5118" w:rsidRPr="007E5118" w:rsidRDefault="00712D79" w:rsidP="007E511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Kayıt altına alınan v</w:t>
                            </w:r>
                            <w:r w:rsidR="00A84DE9">
                              <w:rPr>
                                <w:sz w:val="20"/>
                              </w:rPr>
                              <w:t>eya birimlerden gelen evraklar Mali İşler Şube</w:t>
                            </w:r>
                            <w:r>
                              <w:rPr>
                                <w:sz w:val="20"/>
                              </w:rPr>
                              <w:t xml:space="preserve"> Müdürünün bilgisine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D8F83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7965D" w14:textId="77777777" w:rsidR="007E5118" w:rsidRPr="00255163" w:rsidRDefault="00A84DE9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D2EB2A" wp14:editId="5B9499AD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91440</wp:posOffset>
                      </wp:positionV>
                      <wp:extent cx="0" cy="159385"/>
                      <wp:effectExtent l="52705" t="6985" r="61595" b="14605"/>
                      <wp:wrapNone/>
                      <wp:docPr id="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96758" id="AutoShape 132" o:spid="_x0000_s1026" type="#_x0000_t32" style="position:absolute;margin-left:167.95pt;margin-top:7.2pt;width:0;height:1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qe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1FD05EB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17CDEF0B" w14:textId="77777777" w:rsidR="007E5118" w:rsidRPr="00255163" w:rsidRDefault="00A84DE9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D85F81" wp14:editId="7DD4DA0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83820</wp:posOffset>
                      </wp:positionV>
                      <wp:extent cx="4257675" cy="945515"/>
                      <wp:effectExtent l="10160" t="13970" r="8890" b="12065"/>
                      <wp:wrapNone/>
                      <wp:docPr id="4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945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7342E" w14:textId="77777777" w:rsidR="00237394" w:rsidRPr="007E5118" w:rsidRDefault="00A84DE9" w:rsidP="00712D79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Mali İş</w:t>
                                  </w:r>
                                  <w:r w:rsidR="00FA2C06">
                                    <w:rPr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er Şube </w:t>
                                  </w:r>
                                  <w:r w:rsidR="00712D79">
                                    <w:rPr>
                                      <w:sz w:val="20"/>
                                    </w:rPr>
                                    <w:t xml:space="preserve">Müdürünün yönlendirmesi ile (evraka cevap yazılması, ilgili birime iletilmesi, dosyalanması vb.) işlemler </w:t>
                                  </w:r>
                                  <w:r w:rsidR="002A522F">
                                    <w:rPr>
                                      <w:sz w:val="20"/>
                                    </w:rPr>
                                    <w:t xml:space="preserve">ilgili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sorumlu </w:t>
                                  </w:r>
                                  <w:r w:rsidR="002A522F">
                                    <w:rPr>
                                      <w:sz w:val="20"/>
                                    </w:rPr>
                                    <w:t>tarafına</w:t>
                                  </w:r>
                                  <w:r w:rsidR="00712D79">
                                    <w:rPr>
                                      <w:sz w:val="20"/>
                                    </w:rPr>
                                    <w:t xml:space="preserve"> EBYS sistemi kullanılarak </w:t>
                                  </w:r>
                                  <w:r w:rsidR="002A522F">
                                    <w:rPr>
                                      <w:sz w:val="20"/>
                                    </w:rPr>
                                    <w:t xml:space="preserve">dağıtımı </w:t>
                                  </w:r>
                                  <w:r w:rsidR="00712D79">
                                    <w:rPr>
                                      <w:sz w:val="20"/>
                                    </w:rPr>
                                    <w:t>yapılır. Evraka cevap yazılması söz konusu ise giden evrak hazırlama süreci işler, ilgili birime iletilmesi için üst yazı veya e-mail kullanılabilir, dosyalama içinse EBYS üzerinden arşive ilgili evrak kaldırılır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85F81" id="Text Box 147" o:spid="_x0000_s1028" type="#_x0000_t202" style="position:absolute;margin-left:1.1pt;margin-top:6.6pt;width:335.25pt;height:7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">
                      <v:textbox>
                        <w:txbxContent>
                          <w:p w14:paraId="6D47342E" w14:textId="77777777" w:rsidR="00237394" w:rsidRPr="007E5118" w:rsidRDefault="00A84DE9" w:rsidP="00712D79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Mali İş</w:t>
                            </w:r>
                            <w:r w:rsidR="00FA2C06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 xml:space="preserve">er Şube </w:t>
                            </w:r>
                            <w:r w:rsidR="00712D79">
                              <w:rPr>
                                <w:sz w:val="20"/>
                              </w:rPr>
                              <w:t xml:space="preserve">Müdürünün yönlendirmesi ile (evraka cevap yazılması, ilgili birime iletilmesi, dosyalanması vb.) işlemler </w:t>
                            </w:r>
                            <w:r w:rsidR="002A522F">
                              <w:rPr>
                                <w:sz w:val="20"/>
                              </w:rPr>
                              <w:t xml:space="preserve">ilgili </w:t>
                            </w:r>
                            <w:r>
                              <w:rPr>
                                <w:sz w:val="20"/>
                              </w:rPr>
                              <w:t xml:space="preserve">sorumlu </w:t>
                            </w:r>
                            <w:r w:rsidR="002A522F">
                              <w:rPr>
                                <w:sz w:val="20"/>
                              </w:rPr>
                              <w:t>tarafına</w:t>
                            </w:r>
                            <w:r w:rsidR="00712D79">
                              <w:rPr>
                                <w:sz w:val="20"/>
                              </w:rPr>
                              <w:t xml:space="preserve"> EBYS sistemi kullanılarak </w:t>
                            </w:r>
                            <w:r w:rsidR="002A522F">
                              <w:rPr>
                                <w:sz w:val="20"/>
                              </w:rPr>
                              <w:t xml:space="preserve">dağıtımı </w:t>
                            </w:r>
                            <w:r w:rsidR="00712D79">
                              <w:rPr>
                                <w:sz w:val="20"/>
                              </w:rPr>
                              <w:t>yapılır. Evraka cevap yazılması söz konusu ise giden evrak hazırlama süreci işler, ilgili birime iletilmesi için üst yazı veya e-mail kullanılabilir, dosyalama içinse EBYS üzerinden arşive ilgili evrak kaldırılır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52582FB1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A8A12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26FF962E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36311AAF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9795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76113A00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EAF6B5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0A073607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B06DD4" w14:textId="77777777" w:rsidR="007E5118" w:rsidRDefault="00FA2C06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BC928F" wp14:editId="024F605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34925</wp:posOffset>
                      </wp:positionV>
                      <wp:extent cx="635" cy="258445"/>
                      <wp:effectExtent l="55245" t="6985" r="58420" b="20320"/>
                      <wp:wrapNone/>
                      <wp:docPr id="3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D3127" id="AutoShape 199" o:spid="_x0000_s1026" type="#_x0000_t32" style="position:absolute;margin-left:171.9pt;margin-top:2.75pt;width:.05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14:paraId="78723C33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7C56BB" w14:textId="77777777" w:rsidR="007E5118" w:rsidRPr="00255163" w:rsidRDefault="00FA2C06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2F2AF7" wp14:editId="3E902544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108585</wp:posOffset>
                      </wp:positionV>
                      <wp:extent cx="1019175" cy="612775"/>
                      <wp:effectExtent l="0" t="0" r="28575" b="15875"/>
                      <wp:wrapNone/>
                      <wp:docPr id="2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12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A8FEE" w14:textId="77777777" w:rsidR="007E5118" w:rsidRDefault="00F55B1C" w:rsidP="00B20348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F2AF7" id="Oval 124" o:spid="_x0000_s1029" style="position:absolute;margin-left:133.35pt;margin-top:8.55pt;width:80.25pt;height:4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">
                      <v:textbox>
                        <w:txbxContent>
                          <w:p w14:paraId="0F1A8FEE" w14:textId="77777777" w:rsidR="007E5118" w:rsidRDefault="00F55B1C" w:rsidP="00B20348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18147C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696A3" w14:textId="77777777"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5B5DD0E4" w14:textId="77777777" w:rsidR="007E5118" w:rsidRDefault="00237394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3923A766" w14:textId="77777777" w:rsidR="007E5118" w:rsidRDefault="007E5118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D9D577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EEECD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7C0DA3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0323CDB5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0F9741AB" w14:textId="77777777" w:rsidR="00291D37" w:rsidRDefault="00291D37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BEF758" w14:textId="77777777" w:rsidR="00291D37" w:rsidRDefault="00291D37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23BA9F" w14:textId="77777777" w:rsidR="003C2C5B" w:rsidRPr="003C2C5B" w:rsidRDefault="00291D37" w:rsidP="003C2C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TTBS</w:t>
            </w:r>
          </w:p>
          <w:p w14:paraId="22BB1C76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3FA544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B43011" w14:textId="77777777"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A4DA82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D5FA15D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BE5B74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C755D7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351E1A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D0B52B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C317D9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76C8E2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0552E8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4A48BA" w14:textId="77777777" w:rsidR="00A678FC" w:rsidRPr="00BA5422" w:rsidRDefault="00A678FC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D4D51F" w14:textId="77777777"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0E007" w14:textId="77777777" w:rsidR="002346F3" w:rsidRPr="003C2C5B" w:rsidRDefault="00712D79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Gelen Evrak </w:t>
            </w:r>
          </w:p>
          <w:p w14:paraId="669F373F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174967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679BE7" w14:textId="77777777"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46D4E28E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04422A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6B4AA1" w14:textId="77777777" w:rsidR="00FB54A0" w:rsidRPr="003C2C5B" w:rsidRDefault="00FB54A0" w:rsidP="00FB54A0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Gelen Evrak </w:t>
            </w:r>
          </w:p>
          <w:p w14:paraId="251AE89E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5ABF0E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6044C3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3AF463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BE4412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4632AA" w14:textId="77777777" w:rsidR="00FB54A0" w:rsidRPr="003C2C5B" w:rsidRDefault="00FB54A0" w:rsidP="00FB54A0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Gelen Evrak </w:t>
            </w:r>
          </w:p>
          <w:p w14:paraId="16129294" w14:textId="77777777" w:rsidR="007E5118" w:rsidRPr="00BA5422" w:rsidRDefault="007E5118" w:rsidP="00A84D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040D043" w14:textId="77777777" w:rsidR="00B15664" w:rsidRDefault="00B15664">
      <w:pPr>
        <w:rPr>
          <w:rFonts w:ascii="Arial" w:hAnsi="Arial" w:cs="Arial"/>
          <w:sz w:val="20"/>
        </w:rPr>
      </w:pPr>
    </w:p>
    <w:sectPr w:rsidR="00B15664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7EFD" w14:textId="77777777" w:rsidR="002F44DD" w:rsidRDefault="002F44DD" w:rsidP="00151E02">
      <w:r>
        <w:separator/>
      </w:r>
    </w:p>
  </w:endnote>
  <w:endnote w:type="continuationSeparator" w:id="0">
    <w:p w14:paraId="57C9E45A" w14:textId="77777777" w:rsidR="002F44DD" w:rsidRDefault="002F44D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0"/>
      <w:gridCol w:w="3210"/>
      <w:gridCol w:w="3208"/>
    </w:tblGrid>
    <w:tr w:rsidR="0098337E" w:rsidRPr="00151E02" w14:paraId="41F80952" w14:textId="77777777" w:rsidTr="00BF0EE2">
      <w:tc>
        <w:tcPr>
          <w:tcW w:w="3259" w:type="dxa"/>
          <w:tcBorders>
            <w:top w:val="single" w:sz="4" w:space="0" w:color="auto"/>
          </w:tcBorders>
        </w:tcPr>
        <w:p w14:paraId="2AA10339" w14:textId="77777777" w:rsidR="0098337E" w:rsidRPr="00F96D4D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F96D4D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7E057254" w14:textId="77777777" w:rsidR="0098337E" w:rsidRPr="00F96D4D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F96D4D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1FFEB71" w14:textId="77777777" w:rsidR="0098337E" w:rsidRPr="00F96D4D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F96D4D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98337E" w14:paraId="12225D4B" w14:textId="77777777" w:rsidTr="00BF0EE2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006B9066" w14:textId="77777777" w:rsidR="0098337E" w:rsidRDefault="0098337E" w:rsidP="003A41C8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  <w:p w14:paraId="638A5C43" w14:textId="61A06D5D" w:rsidR="009542CA" w:rsidRPr="009542CA" w:rsidRDefault="009542CA" w:rsidP="009542CA">
          <w:pPr>
            <w:jc w:val="center"/>
            <w:rPr>
              <w:lang w:eastAsia="en-US"/>
            </w:rPr>
          </w:pPr>
          <w:r>
            <w:rPr>
              <w:lang w:eastAsia="en-US"/>
            </w:rPr>
            <w:t>Birim Kalite Temsilcisi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19CFA383" w14:textId="77777777" w:rsidR="0098337E" w:rsidRDefault="0098337E" w:rsidP="00BF0EE2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  <w:p w14:paraId="4E026F80" w14:textId="7E2C5F25" w:rsidR="009542CA" w:rsidRPr="009542CA" w:rsidRDefault="009542CA" w:rsidP="009542CA">
          <w:pPr>
            <w:jc w:val="center"/>
            <w:rPr>
              <w:lang w:eastAsia="en-US"/>
            </w:rPr>
          </w:pPr>
          <w:r>
            <w:rPr>
              <w:lang w:eastAsia="en-US"/>
            </w:rPr>
            <w:t>Birim Sorumlusu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14:paraId="48D0181E" w14:textId="77777777" w:rsidR="0098337E" w:rsidRDefault="0098337E" w:rsidP="00BF0EE2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  <w:p w14:paraId="4E7C5053" w14:textId="38B71B81" w:rsidR="009542CA" w:rsidRPr="009542CA" w:rsidRDefault="009542CA" w:rsidP="009542CA">
          <w:pPr>
            <w:jc w:val="center"/>
            <w:rPr>
              <w:lang w:eastAsia="en-US"/>
            </w:rPr>
          </w:pPr>
          <w:r>
            <w:rPr>
              <w:lang w:eastAsia="en-US"/>
            </w:rPr>
            <w:t>Kalite Yönetim Kurulu</w:t>
          </w:r>
        </w:p>
      </w:tc>
    </w:tr>
  </w:tbl>
  <w:p w14:paraId="4B61B141" w14:textId="77777777" w:rsidR="0098337E" w:rsidRPr="00151E02" w:rsidRDefault="0098337E" w:rsidP="0094289E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447F" w14:textId="77777777" w:rsidR="002F44DD" w:rsidRDefault="002F44DD" w:rsidP="00151E02">
      <w:r>
        <w:separator/>
      </w:r>
    </w:p>
  </w:footnote>
  <w:footnote w:type="continuationSeparator" w:id="0">
    <w:p w14:paraId="1C0321D3" w14:textId="77777777" w:rsidR="002F44DD" w:rsidRDefault="002F44D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81"/>
      <w:gridCol w:w="5239"/>
      <w:gridCol w:w="1538"/>
      <w:gridCol w:w="1370"/>
    </w:tblGrid>
    <w:tr w:rsidR="0098337E" w:rsidRPr="00151E02" w14:paraId="645F1DDD" w14:textId="77777777" w:rsidTr="00F96D4D">
      <w:trPr>
        <w:trHeight w:val="20"/>
      </w:trPr>
      <w:tc>
        <w:tcPr>
          <w:tcW w:w="1526" w:type="dxa"/>
          <w:vMerge w:val="restart"/>
          <w:vAlign w:val="center"/>
        </w:tcPr>
        <w:p w14:paraId="7682C456" w14:textId="77777777" w:rsidR="0098337E" w:rsidRPr="00BF0EE2" w:rsidRDefault="00DA4BC9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6968DFEC" wp14:editId="776344E9">
                <wp:simplePos x="0" y="0"/>
                <wp:positionH relativeFrom="column">
                  <wp:posOffset>123825</wp:posOffset>
                </wp:positionH>
                <wp:positionV relativeFrom="paragraph">
                  <wp:posOffset>77470</wp:posOffset>
                </wp:positionV>
                <wp:extent cx="577850" cy="58166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1B302EB" w14:textId="77777777" w:rsidR="00B35B67" w:rsidRPr="00F96D4D" w:rsidRDefault="00712D79" w:rsidP="00B35B67">
          <w:pPr>
            <w:pStyle w:val="stBilgi"/>
            <w:jc w:val="center"/>
            <w:rPr>
              <w:rFonts w:ascii="Times New Roman" w:hAnsi="Times New Roman"/>
              <w:b/>
              <w:sz w:val="24"/>
            </w:rPr>
          </w:pPr>
          <w:r w:rsidRPr="00F96D4D">
            <w:rPr>
              <w:rFonts w:ascii="Times New Roman" w:hAnsi="Times New Roman"/>
              <w:b/>
              <w:sz w:val="24"/>
            </w:rPr>
            <w:t xml:space="preserve">GELEN EVRAK İŞLEM </w:t>
          </w:r>
        </w:p>
        <w:p w14:paraId="1B83A599" w14:textId="77777777" w:rsidR="0098337E" w:rsidRPr="00B15664" w:rsidRDefault="00B35B67" w:rsidP="00B35B67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F96D4D">
            <w:rPr>
              <w:rFonts w:ascii="Times New Roman" w:hAnsi="Times New Roman"/>
              <w:b/>
              <w:sz w:val="24"/>
            </w:rPr>
            <w:t>İŞ AKIŞI</w:t>
          </w:r>
          <w:r w:rsidR="003A41C8" w:rsidRPr="00F96D4D">
            <w:rPr>
              <w:rFonts w:ascii="Times New Roman" w:hAnsi="Times New Roman"/>
              <w:b/>
              <w:sz w:val="24"/>
            </w:rPr>
            <w:t xml:space="preserve"> </w:t>
          </w:r>
        </w:p>
      </w:tc>
      <w:tc>
        <w:tcPr>
          <w:tcW w:w="1560" w:type="dxa"/>
          <w:vAlign w:val="center"/>
        </w:tcPr>
        <w:p w14:paraId="2474A936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A8C5329" w14:textId="4AEBCA3D" w:rsidR="0098337E" w:rsidRPr="00B15664" w:rsidRDefault="009542CA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İMİD-</w:t>
          </w:r>
          <w:r w:rsidR="00B35B67">
            <w:rPr>
              <w:rFonts w:ascii="Times New Roman" w:hAnsi="Times New Roman"/>
              <w:b/>
              <w:sz w:val="18"/>
            </w:rPr>
            <w:t>İA</w:t>
          </w:r>
          <w:r w:rsidR="000175D9">
            <w:rPr>
              <w:rFonts w:ascii="Times New Roman" w:hAnsi="Times New Roman"/>
              <w:b/>
              <w:sz w:val="18"/>
            </w:rPr>
            <w:t>-0</w:t>
          </w:r>
          <w:r>
            <w:rPr>
              <w:rFonts w:ascii="Times New Roman" w:hAnsi="Times New Roman"/>
              <w:b/>
              <w:sz w:val="18"/>
            </w:rPr>
            <w:t>9</w:t>
          </w:r>
        </w:p>
      </w:tc>
    </w:tr>
    <w:tr w:rsidR="0098337E" w:rsidRPr="00151E02" w14:paraId="590162BF" w14:textId="77777777" w:rsidTr="00F96D4D">
      <w:trPr>
        <w:trHeight w:val="20"/>
      </w:trPr>
      <w:tc>
        <w:tcPr>
          <w:tcW w:w="1526" w:type="dxa"/>
          <w:vMerge/>
          <w:vAlign w:val="center"/>
        </w:tcPr>
        <w:p w14:paraId="30099C8D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C78AF6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12AF2FC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7B86B83" w14:textId="48736CAA" w:rsidR="0098337E" w:rsidRPr="00B15664" w:rsidRDefault="009542CA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13.02.2019</w:t>
          </w:r>
        </w:p>
      </w:tc>
    </w:tr>
    <w:tr w:rsidR="0098337E" w:rsidRPr="00151E02" w14:paraId="0B207776" w14:textId="77777777" w:rsidTr="00F96D4D">
      <w:trPr>
        <w:trHeight w:val="20"/>
      </w:trPr>
      <w:tc>
        <w:tcPr>
          <w:tcW w:w="1526" w:type="dxa"/>
          <w:vMerge/>
          <w:vAlign w:val="center"/>
        </w:tcPr>
        <w:p w14:paraId="25361148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641AD1B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09AB642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A4EC677" w14:textId="1BB4B831" w:rsidR="0098337E" w:rsidRPr="00B15664" w:rsidRDefault="009542CA" w:rsidP="00F96D4D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15.02.2026</w:t>
          </w:r>
        </w:p>
      </w:tc>
    </w:tr>
    <w:tr w:rsidR="0098337E" w:rsidRPr="00151E02" w14:paraId="67E4AD65" w14:textId="77777777" w:rsidTr="00F96D4D">
      <w:trPr>
        <w:trHeight w:val="20"/>
      </w:trPr>
      <w:tc>
        <w:tcPr>
          <w:tcW w:w="1526" w:type="dxa"/>
          <w:vMerge/>
          <w:vAlign w:val="center"/>
        </w:tcPr>
        <w:p w14:paraId="77938E21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C084E4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EB7173D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103551B" w14:textId="60DD5F88" w:rsidR="0098337E" w:rsidRPr="00B15664" w:rsidRDefault="009542CA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01</w:t>
          </w:r>
        </w:p>
      </w:tc>
    </w:tr>
    <w:tr w:rsidR="0098337E" w:rsidRPr="00151E02" w14:paraId="6A3FB136" w14:textId="77777777" w:rsidTr="00F96D4D">
      <w:trPr>
        <w:trHeight w:val="20"/>
      </w:trPr>
      <w:tc>
        <w:tcPr>
          <w:tcW w:w="1526" w:type="dxa"/>
          <w:vMerge/>
          <w:vAlign w:val="center"/>
        </w:tcPr>
        <w:p w14:paraId="4ADCEB8F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845AE0F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4333883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C0BC2DE" w14:textId="77777777"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291D37">
            <w:rPr>
              <w:rFonts w:ascii="Times New Roman" w:hAnsi="Times New Roman"/>
              <w:b/>
              <w:noProof/>
              <w:sz w:val="18"/>
            </w:rPr>
            <w:t>1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D4682A" w:rsidRPr="00B15664">
            <w:rPr>
              <w:rFonts w:ascii="Times New Roman" w:hAnsi="Times New Roman"/>
            </w:rPr>
            <w:fldChar w:fldCharType="begin"/>
          </w:r>
          <w:r w:rsidR="00D4682A" w:rsidRPr="00B15664">
            <w:rPr>
              <w:rFonts w:ascii="Times New Roman" w:hAnsi="Times New Roman"/>
            </w:rPr>
            <w:instrText xml:space="preserve"> NUMPAGES   \* MERGEFORMAT </w:instrText>
          </w:r>
          <w:r w:rsidR="00D4682A" w:rsidRPr="00B15664">
            <w:rPr>
              <w:rFonts w:ascii="Times New Roman" w:hAnsi="Times New Roman"/>
            </w:rPr>
            <w:fldChar w:fldCharType="separate"/>
          </w:r>
          <w:r w:rsidR="00291D37" w:rsidRPr="00291D37">
            <w:rPr>
              <w:rFonts w:ascii="Times New Roman" w:hAnsi="Times New Roman"/>
              <w:b/>
              <w:noProof/>
              <w:sz w:val="18"/>
            </w:rPr>
            <w:t>1</w:t>
          </w:r>
          <w:r w:rsidR="00D4682A" w:rsidRPr="00B15664">
            <w:rPr>
              <w:rFonts w:ascii="Times New Roman" w:hAnsi="Times New Roman"/>
              <w:b/>
              <w:noProof/>
              <w:sz w:val="18"/>
            </w:rPr>
            <w:fldChar w:fldCharType="end"/>
          </w:r>
        </w:p>
      </w:tc>
    </w:tr>
  </w:tbl>
  <w:p w14:paraId="287E5A7B" w14:textId="77777777"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3397"/>
    <w:rsid w:val="000175D9"/>
    <w:rsid w:val="00021359"/>
    <w:rsid w:val="0002790D"/>
    <w:rsid w:val="0007149C"/>
    <w:rsid w:val="000861B7"/>
    <w:rsid w:val="00095E44"/>
    <w:rsid w:val="000B3A4D"/>
    <w:rsid w:val="000F248A"/>
    <w:rsid w:val="001162B6"/>
    <w:rsid w:val="00134127"/>
    <w:rsid w:val="00151E02"/>
    <w:rsid w:val="001778B1"/>
    <w:rsid w:val="001C547B"/>
    <w:rsid w:val="001E70CD"/>
    <w:rsid w:val="001F388F"/>
    <w:rsid w:val="00220277"/>
    <w:rsid w:val="00224640"/>
    <w:rsid w:val="002346F3"/>
    <w:rsid w:val="00235D02"/>
    <w:rsid w:val="00237394"/>
    <w:rsid w:val="00255163"/>
    <w:rsid w:val="00256CCC"/>
    <w:rsid w:val="00273FF3"/>
    <w:rsid w:val="00291D37"/>
    <w:rsid w:val="002A449B"/>
    <w:rsid w:val="002A4B3A"/>
    <w:rsid w:val="002A522F"/>
    <w:rsid w:val="002B7F84"/>
    <w:rsid w:val="002D360A"/>
    <w:rsid w:val="002F44DD"/>
    <w:rsid w:val="00300F0D"/>
    <w:rsid w:val="0030288A"/>
    <w:rsid w:val="00306833"/>
    <w:rsid w:val="0033463C"/>
    <w:rsid w:val="0034483D"/>
    <w:rsid w:val="0034490E"/>
    <w:rsid w:val="00366023"/>
    <w:rsid w:val="00386C8C"/>
    <w:rsid w:val="00397D98"/>
    <w:rsid w:val="003A41C8"/>
    <w:rsid w:val="003B57C8"/>
    <w:rsid w:val="003C2C5B"/>
    <w:rsid w:val="00414509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2587F"/>
    <w:rsid w:val="00525A21"/>
    <w:rsid w:val="00527B1E"/>
    <w:rsid w:val="005643F8"/>
    <w:rsid w:val="00565F7A"/>
    <w:rsid w:val="005947E6"/>
    <w:rsid w:val="005967BD"/>
    <w:rsid w:val="005B4257"/>
    <w:rsid w:val="005C2D43"/>
    <w:rsid w:val="005C3386"/>
    <w:rsid w:val="005C5F61"/>
    <w:rsid w:val="005D60E2"/>
    <w:rsid w:val="005F350E"/>
    <w:rsid w:val="00614474"/>
    <w:rsid w:val="00616B13"/>
    <w:rsid w:val="00652BD6"/>
    <w:rsid w:val="00653D14"/>
    <w:rsid w:val="00657BD0"/>
    <w:rsid w:val="00666341"/>
    <w:rsid w:val="0068188D"/>
    <w:rsid w:val="00690393"/>
    <w:rsid w:val="00692552"/>
    <w:rsid w:val="006B1C0A"/>
    <w:rsid w:val="006B2224"/>
    <w:rsid w:val="006C5D5C"/>
    <w:rsid w:val="006D5FE9"/>
    <w:rsid w:val="006E519A"/>
    <w:rsid w:val="006F5136"/>
    <w:rsid w:val="00712D79"/>
    <w:rsid w:val="00793720"/>
    <w:rsid w:val="007A79DC"/>
    <w:rsid w:val="007C6066"/>
    <w:rsid w:val="007D40BA"/>
    <w:rsid w:val="007E4A4B"/>
    <w:rsid w:val="007E5118"/>
    <w:rsid w:val="00810870"/>
    <w:rsid w:val="008448CE"/>
    <w:rsid w:val="00855CF7"/>
    <w:rsid w:val="00866715"/>
    <w:rsid w:val="00866D0C"/>
    <w:rsid w:val="008835CF"/>
    <w:rsid w:val="0088694E"/>
    <w:rsid w:val="008C14DF"/>
    <w:rsid w:val="008D13F6"/>
    <w:rsid w:val="008F1959"/>
    <w:rsid w:val="008F7AB6"/>
    <w:rsid w:val="00922AC6"/>
    <w:rsid w:val="0094289E"/>
    <w:rsid w:val="00946CC1"/>
    <w:rsid w:val="009542CA"/>
    <w:rsid w:val="0098337E"/>
    <w:rsid w:val="00987E4B"/>
    <w:rsid w:val="0099533B"/>
    <w:rsid w:val="009A1337"/>
    <w:rsid w:val="009A438C"/>
    <w:rsid w:val="009E401B"/>
    <w:rsid w:val="00A036D9"/>
    <w:rsid w:val="00A22697"/>
    <w:rsid w:val="00A236B5"/>
    <w:rsid w:val="00A34417"/>
    <w:rsid w:val="00A51B1C"/>
    <w:rsid w:val="00A56878"/>
    <w:rsid w:val="00A61827"/>
    <w:rsid w:val="00A678FC"/>
    <w:rsid w:val="00A76661"/>
    <w:rsid w:val="00A84DE9"/>
    <w:rsid w:val="00A84F93"/>
    <w:rsid w:val="00A94E35"/>
    <w:rsid w:val="00AC3F16"/>
    <w:rsid w:val="00B10AD2"/>
    <w:rsid w:val="00B15664"/>
    <w:rsid w:val="00B17EF9"/>
    <w:rsid w:val="00B20348"/>
    <w:rsid w:val="00B261E8"/>
    <w:rsid w:val="00B35B67"/>
    <w:rsid w:val="00B36E52"/>
    <w:rsid w:val="00B75554"/>
    <w:rsid w:val="00B82F11"/>
    <w:rsid w:val="00B859FF"/>
    <w:rsid w:val="00BA5422"/>
    <w:rsid w:val="00BC461A"/>
    <w:rsid w:val="00BD5A6D"/>
    <w:rsid w:val="00BE4558"/>
    <w:rsid w:val="00BF0603"/>
    <w:rsid w:val="00BF0EE2"/>
    <w:rsid w:val="00BF356C"/>
    <w:rsid w:val="00C07B0E"/>
    <w:rsid w:val="00C30F53"/>
    <w:rsid w:val="00C63FCE"/>
    <w:rsid w:val="00C821F5"/>
    <w:rsid w:val="00C846DB"/>
    <w:rsid w:val="00C92A00"/>
    <w:rsid w:val="00CA388D"/>
    <w:rsid w:val="00CC07F6"/>
    <w:rsid w:val="00CD0368"/>
    <w:rsid w:val="00CD1D20"/>
    <w:rsid w:val="00CE5252"/>
    <w:rsid w:val="00CF61CA"/>
    <w:rsid w:val="00D06A7A"/>
    <w:rsid w:val="00D204DB"/>
    <w:rsid w:val="00D4682A"/>
    <w:rsid w:val="00D63642"/>
    <w:rsid w:val="00D726E5"/>
    <w:rsid w:val="00D76625"/>
    <w:rsid w:val="00D95C20"/>
    <w:rsid w:val="00DA1B00"/>
    <w:rsid w:val="00DA27B1"/>
    <w:rsid w:val="00DA4BC9"/>
    <w:rsid w:val="00DC6DE1"/>
    <w:rsid w:val="00DD35BD"/>
    <w:rsid w:val="00DF242B"/>
    <w:rsid w:val="00DF4AF7"/>
    <w:rsid w:val="00E27013"/>
    <w:rsid w:val="00E32001"/>
    <w:rsid w:val="00E32802"/>
    <w:rsid w:val="00E37BDA"/>
    <w:rsid w:val="00E50BAA"/>
    <w:rsid w:val="00E50E1E"/>
    <w:rsid w:val="00E73E49"/>
    <w:rsid w:val="00EC294E"/>
    <w:rsid w:val="00EF4D7C"/>
    <w:rsid w:val="00F54AD4"/>
    <w:rsid w:val="00F55B1C"/>
    <w:rsid w:val="00F96D4D"/>
    <w:rsid w:val="00F97C0A"/>
    <w:rsid w:val="00FA2C06"/>
    <w:rsid w:val="00FB54A0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C930C0"/>
  <w15:docId w15:val="{6FC36B4F-A52E-48D8-98F2-482D542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545D-70C8-4D92-A64D-EFC05C17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EFE YAZ</cp:lastModifiedBy>
  <cp:revision>3</cp:revision>
  <cp:lastPrinted>2018-08-12T17:08:00Z</cp:lastPrinted>
  <dcterms:created xsi:type="dcterms:W3CDTF">2026-02-15T16:54:00Z</dcterms:created>
  <dcterms:modified xsi:type="dcterms:W3CDTF">2026-02-25T12:37:00Z</dcterms:modified>
</cp:coreProperties>
</file>